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89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42760" cy="1193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193" l="0" r="0" t="3193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1.679790026247854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ИНН 6315608700 КПП 631901001 ОГРН 1076315009143</w:t>
      </w:r>
    </w:p>
    <w:p w:rsidR="00000000" w:rsidDel="00000000" w:rsidP="00000000" w:rsidRDefault="00000000" w:rsidRPr="00000000" w14:paraId="00000003">
      <w:pPr>
        <w:ind w:right="11.679790026247854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р/с 40702810601400107301 в Нижегородском филиале ПАО «ФК Открытие»</w:t>
      </w:r>
    </w:p>
    <w:p w:rsidR="00000000" w:rsidDel="00000000" w:rsidP="00000000" w:rsidRDefault="00000000" w:rsidRPr="00000000" w14:paraId="00000004">
      <w:pPr>
        <w:ind w:right="11.679790026247854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к/с 30101810300000000881, БИК 042282881</w:t>
      </w:r>
    </w:p>
    <w:tbl>
      <w:tblPr>
        <w:tblStyle w:val="Table1"/>
        <w:tblW w:w="10622.0" w:type="dxa"/>
        <w:jc w:val="left"/>
        <w:tblLayout w:type="fixed"/>
        <w:tblLook w:val="0000"/>
      </w:tblPr>
      <w:tblGrid>
        <w:gridCol w:w="10622"/>
        <w:tblGridChange w:id="0">
          <w:tblGrid>
            <w:gridCol w:w="10622"/>
          </w:tblGrid>
        </w:tblGridChange>
      </w:tblGrid>
      <w:tr>
        <w:trPr>
          <w:cantSplit w:val="0"/>
          <w:trHeight w:val="390.999999999999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«Промзащита»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7.1391076115495" w:firstLine="0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Цены указаны с НДС 20 %</w:t>
            </w:r>
          </w:p>
        </w:tc>
      </w:tr>
      <w:tr>
        <w:trPr>
          <w:cantSplit w:val="0"/>
          <w:trHeight w:val="153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166952" cy="746823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952" cy="7468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41.7322834645669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d0j2h/15ZTXcqgBrPv07mOU9Wg==">AMUW2mWxSlyOoGdnXOVogBCo5UBRcNJ6txfYPjDgtIdvmt9x1ljBYXX1zB+Vk8FOuOWa/lGUpEKtddA/Y3Mb5gyIiLTz0oUBsj+KcF2fpkDy7GPABHrP0Sg=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